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1FCF45" w14:textId="77777777" w:rsidR="00B31292" w:rsidRDefault="00B31292">
      <w:pPr>
        <w:pBdr>
          <w:top w:val="nil"/>
          <w:left w:val="nil"/>
          <w:bottom w:val="nil"/>
          <w:right w:val="nil"/>
          <w:between w:val="nil"/>
        </w:pBdr>
        <w:rPr>
          <w:color w:val="000000"/>
        </w:rPr>
      </w:pPr>
    </w:p>
    <w:p w14:paraId="135F634F" w14:textId="77777777" w:rsidR="00B31292" w:rsidRDefault="00CC4606">
      <w:pPr>
        <w:jc w:val="center"/>
        <w:rPr>
          <w:rFonts w:ascii="Calibri" w:eastAsia="Calibri" w:hAnsi="Calibri" w:cs="Calibri"/>
          <w:sz w:val="40"/>
          <w:szCs w:val="40"/>
        </w:rPr>
      </w:pPr>
      <w:r>
        <w:rPr>
          <w:rFonts w:ascii="Calibri" w:eastAsia="Calibri" w:hAnsi="Calibri" w:cs="Calibri"/>
          <w:noProof/>
          <w:sz w:val="40"/>
          <w:szCs w:val="40"/>
        </w:rPr>
        <w:drawing>
          <wp:inline distT="0" distB="0" distL="0" distR="0" wp14:anchorId="526E51BC" wp14:editId="2B2F03C1">
            <wp:extent cx="1676400" cy="1295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1677179" cy="1296002"/>
                    </a:xfrm>
                    <a:prstGeom prst="rect">
                      <a:avLst/>
                    </a:prstGeom>
                    <a:ln/>
                  </pic:spPr>
                </pic:pic>
              </a:graphicData>
            </a:graphic>
          </wp:inline>
        </w:drawing>
      </w:r>
    </w:p>
    <w:p w14:paraId="4D718DFD" w14:textId="77777777" w:rsidR="00B31292" w:rsidRDefault="00B31292">
      <w:pPr>
        <w:jc w:val="center"/>
        <w:rPr>
          <w:rFonts w:ascii="Calibri" w:eastAsia="Calibri" w:hAnsi="Calibri" w:cs="Calibri"/>
          <w:b/>
          <w:i/>
          <w:sz w:val="40"/>
          <w:szCs w:val="40"/>
        </w:rPr>
      </w:pPr>
    </w:p>
    <w:p w14:paraId="1860F6E8" w14:textId="77777777" w:rsidR="00B31292" w:rsidRPr="000D1772" w:rsidRDefault="00CC4606">
      <w:pPr>
        <w:jc w:val="center"/>
        <w:rPr>
          <w:rFonts w:ascii="Tahoma" w:eastAsia="Tahoma" w:hAnsi="Tahoma" w:cs="Tahoma"/>
          <w:b/>
          <w:i/>
          <w:sz w:val="32"/>
          <w:szCs w:val="32"/>
        </w:rPr>
      </w:pPr>
      <w:r w:rsidRPr="000D1772">
        <w:rPr>
          <w:rFonts w:ascii="Tahoma" w:eastAsia="Tahoma" w:hAnsi="Tahoma" w:cs="Tahoma"/>
          <w:b/>
          <w:i/>
          <w:sz w:val="32"/>
          <w:szCs w:val="32"/>
        </w:rPr>
        <w:t>News Release</w:t>
      </w:r>
    </w:p>
    <w:p w14:paraId="5AECED82" w14:textId="77777777" w:rsidR="00B31292" w:rsidRDefault="00CC4606">
      <w:pPr>
        <w:tabs>
          <w:tab w:val="center" w:pos="4680"/>
          <w:tab w:val="left" w:pos="6094"/>
        </w:tabs>
        <w:rPr>
          <w:rFonts w:ascii="Calibri" w:eastAsia="Calibri" w:hAnsi="Calibri" w:cs="Calibri"/>
        </w:rPr>
      </w:pPr>
      <w:r>
        <w:rPr>
          <w:rFonts w:ascii="Calibri" w:eastAsia="Calibri" w:hAnsi="Calibri" w:cs="Calibri"/>
        </w:rPr>
        <w:tab/>
      </w:r>
    </w:p>
    <w:p w14:paraId="4E607C27" w14:textId="77777777" w:rsidR="00B31292" w:rsidRDefault="00CC4606">
      <w:pPr>
        <w:jc w:val="center"/>
        <w:rPr>
          <w:rFonts w:ascii="Tahoma" w:eastAsia="Tahoma" w:hAnsi="Tahoma" w:cs="Tahoma"/>
          <w:b/>
          <w:sz w:val="28"/>
          <w:szCs w:val="28"/>
        </w:rPr>
      </w:pPr>
      <w:r>
        <w:rPr>
          <w:rFonts w:ascii="Tahoma" w:eastAsia="Tahoma" w:hAnsi="Tahoma" w:cs="Tahoma"/>
          <w:b/>
          <w:sz w:val="28"/>
          <w:szCs w:val="28"/>
        </w:rPr>
        <w:t xml:space="preserve">AirSept Announces the Passing of Founder and </w:t>
      </w:r>
    </w:p>
    <w:p w14:paraId="6687BB88" w14:textId="77777777" w:rsidR="00B31292" w:rsidRDefault="00CC4606">
      <w:pPr>
        <w:jc w:val="center"/>
        <w:rPr>
          <w:rFonts w:ascii="Tahoma" w:eastAsia="Tahoma" w:hAnsi="Tahoma" w:cs="Tahoma"/>
          <w:b/>
          <w:sz w:val="28"/>
          <w:szCs w:val="28"/>
        </w:rPr>
      </w:pPr>
      <w:r>
        <w:rPr>
          <w:rFonts w:ascii="Tahoma" w:eastAsia="Tahoma" w:hAnsi="Tahoma" w:cs="Tahoma"/>
          <w:b/>
          <w:sz w:val="28"/>
          <w:szCs w:val="28"/>
        </w:rPr>
        <w:t>Automotive Entrepreneur Myron Stein</w:t>
      </w:r>
    </w:p>
    <w:p w14:paraId="003248AC" w14:textId="77777777" w:rsidR="00B31292" w:rsidRDefault="00CC4606">
      <w:pPr>
        <w:jc w:val="center"/>
        <w:rPr>
          <w:rFonts w:ascii="Tahoma" w:eastAsia="Tahoma" w:hAnsi="Tahoma" w:cs="Tahoma"/>
          <w:i/>
        </w:rPr>
      </w:pPr>
      <w:r>
        <w:rPr>
          <w:rFonts w:ascii="Tahoma" w:eastAsia="Tahoma" w:hAnsi="Tahoma" w:cs="Tahoma"/>
          <w:i/>
        </w:rPr>
        <w:t xml:space="preserve">23 U.S. patents, multiple awards in the automotive aftermarket </w:t>
      </w:r>
    </w:p>
    <w:p w14:paraId="241A900E" w14:textId="77777777" w:rsidR="00B31292" w:rsidRDefault="00B31292">
      <w:pPr>
        <w:rPr>
          <w:rFonts w:ascii="Calibri" w:eastAsia="Calibri" w:hAnsi="Calibri" w:cs="Calibri"/>
          <w:i/>
        </w:rPr>
      </w:pPr>
    </w:p>
    <w:p w14:paraId="091D878B" w14:textId="504EC16D" w:rsidR="00B31292" w:rsidRDefault="00CC4606">
      <w:pPr>
        <w:spacing w:line="360" w:lineRule="auto"/>
        <w:rPr>
          <w:rFonts w:ascii="Tahoma" w:eastAsia="Tahoma" w:hAnsi="Tahoma" w:cs="Tahoma"/>
          <w:sz w:val="22"/>
          <w:szCs w:val="22"/>
        </w:rPr>
      </w:pPr>
      <w:r>
        <w:rPr>
          <w:rFonts w:ascii="Tahoma" w:eastAsia="Tahoma" w:hAnsi="Tahoma" w:cs="Tahoma"/>
          <w:b/>
          <w:sz w:val="22"/>
          <w:szCs w:val="22"/>
        </w:rPr>
        <w:t xml:space="preserve">Atlanta – April </w:t>
      </w:r>
      <w:r w:rsidR="005C6B27">
        <w:rPr>
          <w:rFonts w:ascii="Tahoma" w:eastAsia="Tahoma" w:hAnsi="Tahoma" w:cs="Tahoma"/>
          <w:b/>
          <w:sz w:val="22"/>
          <w:szCs w:val="22"/>
        </w:rPr>
        <w:t>7</w:t>
      </w:r>
      <w:r>
        <w:rPr>
          <w:rFonts w:ascii="Tahoma" w:eastAsia="Tahoma" w:hAnsi="Tahoma" w:cs="Tahoma"/>
          <w:b/>
          <w:sz w:val="22"/>
          <w:szCs w:val="22"/>
        </w:rPr>
        <w:t>, 2022 –</w:t>
      </w:r>
      <w:r>
        <w:rPr>
          <w:rFonts w:ascii="Tahoma" w:eastAsia="Tahoma" w:hAnsi="Tahoma" w:cs="Tahoma"/>
          <w:sz w:val="22"/>
          <w:szCs w:val="22"/>
        </w:rPr>
        <w:t xml:space="preserve"> </w:t>
      </w:r>
      <w:r>
        <w:rPr>
          <w:rFonts w:ascii="Tahoma" w:eastAsia="Tahoma" w:hAnsi="Tahoma" w:cs="Tahoma"/>
          <w:color w:val="000099"/>
          <w:sz w:val="22"/>
          <w:szCs w:val="22"/>
        </w:rPr>
        <w:t>AirSept</w:t>
      </w:r>
      <w:r>
        <w:rPr>
          <w:rFonts w:ascii="Tahoma" w:eastAsia="Tahoma" w:hAnsi="Tahoma" w:cs="Tahoma"/>
          <w:sz w:val="22"/>
          <w:szCs w:val="22"/>
        </w:rPr>
        <w:t>, a recognized leader in the automotive aftermarket for developing cost-effective, award-winning solutions for automotive repair, regretfully announces the passing of the company’s</w:t>
      </w:r>
      <w:r w:rsidR="00D32206">
        <w:rPr>
          <w:rFonts w:ascii="Tahoma" w:eastAsia="Tahoma" w:hAnsi="Tahoma" w:cs="Tahoma"/>
          <w:sz w:val="22"/>
          <w:szCs w:val="22"/>
        </w:rPr>
        <w:t xml:space="preserve"> co-</w:t>
      </w:r>
      <w:r>
        <w:rPr>
          <w:rFonts w:ascii="Tahoma" w:eastAsia="Tahoma" w:hAnsi="Tahoma" w:cs="Tahoma"/>
          <w:sz w:val="22"/>
          <w:szCs w:val="22"/>
        </w:rPr>
        <w:t>founder, Myron Stein.</w:t>
      </w:r>
      <w:r w:rsidR="00D32206">
        <w:rPr>
          <w:rFonts w:ascii="Tahoma" w:eastAsia="Tahoma" w:hAnsi="Tahoma" w:cs="Tahoma"/>
          <w:sz w:val="22"/>
          <w:szCs w:val="22"/>
        </w:rPr>
        <w:t xml:space="preserve"> </w:t>
      </w:r>
    </w:p>
    <w:p w14:paraId="785F4C0F" w14:textId="77777777" w:rsidR="005C6B27" w:rsidRDefault="005C6B27">
      <w:pPr>
        <w:spacing w:line="360" w:lineRule="auto"/>
        <w:rPr>
          <w:rFonts w:ascii="Tahoma" w:eastAsia="Tahoma" w:hAnsi="Tahoma" w:cs="Tahoma"/>
          <w:sz w:val="22"/>
          <w:szCs w:val="22"/>
        </w:rPr>
      </w:pPr>
    </w:p>
    <w:p w14:paraId="4CE59C1D" w14:textId="1A193DD5" w:rsidR="00B31292" w:rsidRDefault="00CC4606">
      <w:pPr>
        <w:spacing w:line="360" w:lineRule="auto"/>
        <w:rPr>
          <w:rFonts w:ascii="Tahoma" w:eastAsia="Tahoma" w:hAnsi="Tahoma" w:cs="Tahoma"/>
          <w:sz w:val="22"/>
          <w:szCs w:val="22"/>
        </w:rPr>
      </w:pPr>
      <w:r>
        <w:rPr>
          <w:rFonts w:ascii="Tahoma" w:eastAsia="Tahoma" w:hAnsi="Tahoma" w:cs="Tahoma"/>
          <w:sz w:val="22"/>
          <w:szCs w:val="22"/>
        </w:rPr>
        <w:t xml:space="preserve">Stein is credited with 23 U.S. patents and multiple awards for developing products that </w:t>
      </w:r>
      <w:r>
        <w:rPr>
          <w:rFonts w:ascii="Tahoma" w:eastAsia="Tahoma" w:hAnsi="Tahoma" w:cs="Tahoma"/>
          <w:color w:val="000000"/>
          <w:sz w:val="22"/>
          <w:szCs w:val="22"/>
        </w:rPr>
        <w:t xml:space="preserve">solve </w:t>
      </w:r>
      <w:r>
        <w:rPr>
          <w:rFonts w:ascii="Tahoma" w:eastAsia="Tahoma" w:hAnsi="Tahoma" w:cs="Tahoma"/>
          <w:sz w:val="22"/>
          <w:szCs w:val="22"/>
        </w:rPr>
        <w:t xml:space="preserve">complex automotive air conditioning and </w:t>
      </w:r>
      <w:r>
        <w:rPr>
          <w:rFonts w:ascii="Tahoma" w:eastAsia="Tahoma" w:hAnsi="Tahoma" w:cs="Tahoma"/>
          <w:color w:val="000000"/>
          <w:sz w:val="22"/>
          <w:szCs w:val="22"/>
        </w:rPr>
        <w:t xml:space="preserve">fluid carrying system </w:t>
      </w:r>
      <w:r>
        <w:rPr>
          <w:rFonts w:ascii="Tahoma" w:eastAsia="Tahoma" w:hAnsi="Tahoma" w:cs="Tahoma"/>
          <w:sz w:val="22"/>
          <w:szCs w:val="22"/>
        </w:rPr>
        <w:t xml:space="preserve">repair problems. The company was </w:t>
      </w:r>
      <w:r w:rsidR="005C6B27">
        <w:rPr>
          <w:rFonts w:ascii="Tahoma" w:eastAsia="Tahoma" w:hAnsi="Tahoma" w:cs="Tahoma"/>
          <w:sz w:val="22"/>
          <w:szCs w:val="22"/>
        </w:rPr>
        <w:t>formed</w:t>
      </w:r>
      <w:r>
        <w:rPr>
          <w:rFonts w:ascii="Tahoma" w:eastAsia="Tahoma" w:hAnsi="Tahoma" w:cs="Tahoma"/>
          <w:sz w:val="22"/>
          <w:szCs w:val="22"/>
        </w:rPr>
        <w:t xml:space="preserve"> in 1989 when he developed the first long-lasting solution for unwanted mold and mildew odor in automobile air conditioning systems. In 1991, he incorporated and began partnering with original equipment manufacturers and suppliers to market his first A/C product – Cooling Coil Coating™</w:t>
      </w:r>
      <w:r>
        <w:rPr>
          <w:rFonts w:ascii="Tahoma" w:eastAsia="Tahoma" w:hAnsi="Tahoma" w:cs="Tahoma"/>
          <w:color w:val="FF0000"/>
          <w:sz w:val="22"/>
          <w:szCs w:val="22"/>
        </w:rPr>
        <w:t xml:space="preserve"> </w:t>
      </w:r>
      <w:r>
        <w:rPr>
          <w:rFonts w:ascii="Tahoma" w:eastAsia="Tahoma" w:hAnsi="Tahoma" w:cs="Tahoma"/>
          <w:sz w:val="22"/>
          <w:szCs w:val="22"/>
        </w:rPr>
        <w:t xml:space="preserve">while developing new products for the industry. He received his first </w:t>
      </w:r>
      <w:r>
        <w:rPr>
          <w:rFonts w:ascii="Tahoma" w:eastAsia="Tahoma" w:hAnsi="Tahoma" w:cs="Tahoma"/>
          <w:color w:val="000000"/>
          <w:sz w:val="22"/>
          <w:szCs w:val="22"/>
        </w:rPr>
        <w:t xml:space="preserve">product innovation </w:t>
      </w:r>
      <w:r>
        <w:rPr>
          <w:rFonts w:ascii="Tahoma" w:eastAsia="Tahoma" w:hAnsi="Tahoma" w:cs="Tahoma"/>
          <w:sz w:val="22"/>
          <w:szCs w:val="22"/>
        </w:rPr>
        <w:t xml:space="preserve">award from </w:t>
      </w:r>
      <w:r>
        <w:rPr>
          <w:rFonts w:ascii="Tahoma" w:eastAsia="Tahoma" w:hAnsi="Tahoma" w:cs="Tahoma"/>
          <w:i/>
          <w:sz w:val="22"/>
          <w:szCs w:val="22"/>
        </w:rPr>
        <w:t>MOTOR Magazine</w:t>
      </w:r>
      <w:r>
        <w:rPr>
          <w:rFonts w:ascii="Tahoma" w:eastAsia="Tahoma" w:hAnsi="Tahoma" w:cs="Tahoma"/>
          <w:sz w:val="22"/>
          <w:szCs w:val="22"/>
        </w:rPr>
        <w:t xml:space="preserve"> for </w:t>
      </w:r>
      <w:proofErr w:type="spellStart"/>
      <w:r>
        <w:rPr>
          <w:rFonts w:ascii="Tahoma" w:eastAsia="Tahoma" w:hAnsi="Tahoma" w:cs="Tahoma"/>
          <w:sz w:val="22"/>
          <w:szCs w:val="22"/>
        </w:rPr>
        <w:t>PermaTube</w:t>
      </w:r>
      <w:proofErr w:type="spellEnd"/>
      <w:r>
        <w:rPr>
          <w:rFonts w:ascii="Tahoma" w:eastAsia="Tahoma" w:hAnsi="Tahoma" w:cs="Tahoma"/>
          <w:sz w:val="22"/>
          <w:szCs w:val="22"/>
        </w:rPr>
        <w:t>™ in 1999. Since then, the company has received an additional 17 product awards.</w:t>
      </w:r>
    </w:p>
    <w:p w14:paraId="1FA2DC5A" w14:textId="77777777" w:rsidR="00B31292" w:rsidRDefault="00B31292">
      <w:pPr>
        <w:spacing w:line="360" w:lineRule="auto"/>
        <w:rPr>
          <w:rFonts w:ascii="Tahoma" w:eastAsia="Tahoma" w:hAnsi="Tahoma" w:cs="Tahoma"/>
          <w:sz w:val="22"/>
          <w:szCs w:val="22"/>
        </w:rPr>
      </w:pPr>
    </w:p>
    <w:p w14:paraId="7B64EA6C" w14:textId="1CAA266D" w:rsidR="000D1772" w:rsidRDefault="00CC4606">
      <w:pPr>
        <w:spacing w:line="360" w:lineRule="auto"/>
        <w:rPr>
          <w:rFonts w:ascii="Tahoma" w:eastAsia="Tahoma" w:hAnsi="Tahoma" w:cs="Tahoma"/>
          <w:sz w:val="22"/>
          <w:szCs w:val="22"/>
        </w:rPr>
      </w:pPr>
      <w:r>
        <w:rPr>
          <w:rFonts w:ascii="Tahoma" w:eastAsia="Tahoma" w:hAnsi="Tahoma" w:cs="Tahoma"/>
          <w:sz w:val="22"/>
          <w:szCs w:val="22"/>
        </w:rPr>
        <w:t xml:space="preserve">Stein’s automotive career began when he opened a service station in Spring Valley, New York. There he specialized in a broad range of services from wheel alignments </w:t>
      </w:r>
      <w:r>
        <w:rPr>
          <w:rFonts w:ascii="Tahoma" w:eastAsia="Tahoma" w:hAnsi="Tahoma" w:cs="Tahoma"/>
          <w:color w:val="000000"/>
          <w:sz w:val="22"/>
          <w:szCs w:val="22"/>
        </w:rPr>
        <w:t>and</w:t>
      </w:r>
      <w:r>
        <w:rPr>
          <w:rFonts w:ascii="Tahoma" w:eastAsia="Tahoma" w:hAnsi="Tahoma" w:cs="Tahoma"/>
          <w:sz w:val="22"/>
          <w:szCs w:val="22"/>
        </w:rPr>
        <w:t xml:space="preserve"> bodywork </w:t>
      </w:r>
      <w:r>
        <w:rPr>
          <w:rFonts w:ascii="Tahoma" w:eastAsia="Tahoma" w:hAnsi="Tahoma" w:cs="Tahoma"/>
          <w:color w:val="000000"/>
          <w:sz w:val="22"/>
          <w:szCs w:val="22"/>
        </w:rPr>
        <w:t>to</w:t>
      </w:r>
      <w:r>
        <w:rPr>
          <w:rFonts w:ascii="Tahoma" w:eastAsia="Tahoma" w:hAnsi="Tahoma" w:cs="Tahoma"/>
          <w:color w:val="FF0000"/>
          <w:sz w:val="22"/>
          <w:szCs w:val="22"/>
        </w:rPr>
        <w:t xml:space="preserve"> </w:t>
      </w:r>
      <w:r>
        <w:rPr>
          <w:rFonts w:ascii="Tahoma" w:eastAsia="Tahoma" w:hAnsi="Tahoma" w:cs="Tahoma"/>
          <w:sz w:val="22"/>
          <w:szCs w:val="22"/>
        </w:rPr>
        <w:t xml:space="preserve">rebuilt alternators and starters, </w:t>
      </w:r>
      <w:proofErr w:type="gramStart"/>
      <w:r>
        <w:rPr>
          <w:rFonts w:ascii="Tahoma" w:eastAsia="Tahoma" w:hAnsi="Tahoma" w:cs="Tahoma"/>
          <w:sz w:val="22"/>
          <w:szCs w:val="22"/>
        </w:rPr>
        <w:t>engines</w:t>
      </w:r>
      <w:proofErr w:type="gramEnd"/>
      <w:r>
        <w:rPr>
          <w:rFonts w:ascii="Tahoma" w:eastAsia="Tahoma" w:hAnsi="Tahoma" w:cs="Tahoma"/>
          <w:sz w:val="22"/>
          <w:szCs w:val="22"/>
        </w:rPr>
        <w:t xml:space="preserve"> and transmissions. An entrepreneur at heart with little mechanical experience, he knew how to find the right people to keep customers happy and quickly expanded. Gifted as a communicator, Stein later branched into radio programming </w:t>
      </w:r>
      <w:r w:rsidR="00EA27C1">
        <w:rPr>
          <w:rFonts w:ascii="Tahoma" w:eastAsia="Tahoma" w:hAnsi="Tahoma" w:cs="Tahoma"/>
          <w:sz w:val="22"/>
          <w:szCs w:val="22"/>
        </w:rPr>
        <w:t xml:space="preserve">and started a radio program called </w:t>
      </w:r>
      <w:r w:rsidR="00262E5C">
        <w:rPr>
          <w:rFonts w:ascii="Tahoma" w:eastAsia="Tahoma" w:hAnsi="Tahoma" w:cs="Tahoma"/>
          <w:sz w:val="22"/>
          <w:szCs w:val="22"/>
        </w:rPr>
        <w:t>“</w:t>
      </w:r>
      <w:r w:rsidR="00EA27C1">
        <w:rPr>
          <w:rFonts w:ascii="Tahoma" w:eastAsia="Tahoma" w:hAnsi="Tahoma" w:cs="Tahoma"/>
          <w:sz w:val="22"/>
          <w:szCs w:val="22"/>
        </w:rPr>
        <w:t>Myron Stein, The Auto Doctor</w:t>
      </w:r>
      <w:r w:rsidR="00262E5C">
        <w:rPr>
          <w:rFonts w:ascii="Tahoma" w:eastAsia="Tahoma" w:hAnsi="Tahoma" w:cs="Tahoma"/>
          <w:sz w:val="22"/>
          <w:szCs w:val="22"/>
        </w:rPr>
        <w:t>”</w:t>
      </w:r>
      <w:r w:rsidR="00EA27C1">
        <w:rPr>
          <w:rFonts w:ascii="Tahoma" w:eastAsia="Tahoma" w:hAnsi="Tahoma" w:cs="Tahoma"/>
          <w:sz w:val="22"/>
          <w:szCs w:val="22"/>
        </w:rPr>
        <w:t xml:space="preserve"> </w:t>
      </w:r>
      <w:r>
        <w:rPr>
          <w:rFonts w:ascii="Tahoma" w:eastAsia="Tahoma" w:hAnsi="Tahoma" w:cs="Tahoma"/>
          <w:sz w:val="22"/>
          <w:szCs w:val="22"/>
        </w:rPr>
        <w:t>at WCNN in Atlanta,</w:t>
      </w:r>
      <w:r w:rsidR="00EA27C1">
        <w:rPr>
          <w:rFonts w:ascii="Tahoma" w:eastAsia="Tahoma" w:hAnsi="Tahoma" w:cs="Tahoma"/>
          <w:sz w:val="22"/>
          <w:szCs w:val="22"/>
        </w:rPr>
        <w:t xml:space="preserve"> Georgia.  The </w:t>
      </w:r>
      <w:r w:rsidR="00F56F37">
        <w:rPr>
          <w:rFonts w:ascii="Tahoma" w:eastAsia="Tahoma" w:hAnsi="Tahoma" w:cs="Tahoma"/>
          <w:sz w:val="22"/>
          <w:szCs w:val="22"/>
        </w:rPr>
        <w:t xml:space="preserve">show quickly expanded from a </w:t>
      </w:r>
      <w:r w:rsidR="00F0798E">
        <w:rPr>
          <w:rFonts w:ascii="Tahoma" w:eastAsia="Tahoma" w:hAnsi="Tahoma" w:cs="Tahoma"/>
          <w:sz w:val="22"/>
          <w:szCs w:val="22"/>
        </w:rPr>
        <w:t>one</w:t>
      </w:r>
      <w:r w:rsidR="00075210">
        <w:rPr>
          <w:rFonts w:ascii="Tahoma" w:eastAsia="Tahoma" w:hAnsi="Tahoma" w:cs="Tahoma"/>
          <w:sz w:val="22"/>
          <w:szCs w:val="22"/>
        </w:rPr>
        <w:t>-</w:t>
      </w:r>
      <w:r w:rsidR="00F56F37">
        <w:rPr>
          <w:rFonts w:ascii="Tahoma" w:eastAsia="Tahoma" w:hAnsi="Tahoma" w:cs="Tahoma"/>
          <w:sz w:val="22"/>
          <w:szCs w:val="22"/>
        </w:rPr>
        <w:t xml:space="preserve">hour show on Sunday to a </w:t>
      </w:r>
      <w:r w:rsidR="00F0798E">
        <w:rPr>
          <w:rFonts w:ascii="Tahoma" w:eastAsia="Tahoma" w:hAnsi="Tahoma" w:cs="Tahoma"/>
          <w:sz w:val="22"/>
          <w:szCs w:val="22"/>
        </w:rPr>
        <w:t>two</w:t>
      </w:r>
      <w:r w:rsidR="005C6B27">
        <w:rPr>
          <w:rFonts w:ascii="Tahoma" w:eastAsia="Tahoma" w:hAnsi="Tahoma" w:cs="Tahoma"/>
          <w:sz w:val="22"/>
          <w:szCs w:val="22"/>
        </w:rPr>
        <w:t>-</w:t>
      </w:r>
      <w:r w:rsidR="00F56F37">
        <w:rPr>
          <w:rFonts w:ascii="Tahoma" w:eastAsia="Tahoma" w:hAnsi="Tahoma" w:cs="Tahoma"/>
          <w:sz w:val="22"/>
          <w:szCs w:val="22"/>
        </w:rPr>
        <w:t>hour call</w:t>
      </w:r>
      <w:r w:rsidR="00F0798E">
        <w:rPr>
          <w:rFonts w:ascii="Tahoma" w:eastAsia="Tahoma" w:hAnsi="Tahoma" w:cs="Tahoma"/>
          <w:sz w:val="22"/>
          <w:szCs w:val="22"/>
        </w:rPr>
        <w:t>-</w:t>
      </w:r>
      <w:r w:rsidR="00F56F37">
        <w:rPr>
          <w:rFonts w:ascii="Tahoma" w:eastAsia="Tahoma" w:hAnsi="Tahoma" w:cs="Tahoma"/>
          <w:sz w:val="22"/>
          <w:szCs w:val="22"/>
        </w:rPr>
        <w:t>in show on Saturday and Sunday</w:t>
      </w:r>
      <w:r w:rsidR="00075210">
        <w:rPr>
          <w:rFonts w:ascii="Tahoma" w:eastAsia="Tahoma" w:hAnsi="Tahoma" w:cs="Tahoma"/>
          <w:sz w:val="22"/>
          <w:szCs w:val="22"/>
        </w:rPr>
        <w:t xml:space="preserve"> </w:t>
      </w:r>
      <w:r w:rsidR="00F56F37">
        <w:rPr>
          <w:rFonts w:ascii="Tahoma" w:eastAsia="Tahoma" w:hAnsi="Tahoma" w:cs="Tahoma"/>
          <w:sz w:val="22"/>
          <w:szCs w:val="22"/>
        </w:rPr>
        <w:t xml:space="preserve">which was then syndicated throughout the Southeast.  </w:t>
      </w:r>
      <w:r>
        <w:rPr>
          <w:rFonts w:ascii="Tahoma" w:eastAsia="Tahoma" w:hAnsi="Tahoma" w:cs="Tahoma"/>
          <w:sz w:val="22"/>
          <w:szCs w:val="22"/>
        </w:rPr>
        <w:t xml:space="preserve">Not resting on his laurels, Stein also started a </w:t>
      </w:r>
      <w:r w:rsidR="00F56F37">
        <w:rPr>
          <w:rFonts w:ascii="Tahoma" w:eastAsia="Tahoma" w:hAnsi="Tahoma" w:cs="Tahoma"/>
          <w:sz w:val="22"/>
          <w:szCs w:val="22"/>
        </w:rPr>
        <w:t xml:space="preserve">weekly </w:t>
      </w:r>
      <w:r>
        <w:rPr>
          <w:rFonts w:ascii="Tahoma" w:eastAsia="Tahoma" w:hAnsi="Tahoma" w:cs="Tahoma"/>
          <w:sz w:val="22"/>
          <w:szCs w:val="22"/>
        </w:rPr>
        <w:t xml:space="preserve">television show and </w:t>
      </w:r>
      <w:r>
        <w:rPr>
          <w:rFonts w:ascii="Tahoma" w:eastAsia="Tahoma" w:hAnsi="Tahoma" w:cs="Tahoma"/>
          <w:color w:val="000000"/>
          <w:sz w:val="22"/>
          <w:szCs w:val="22"/>
        </w:rPr>
        <w:t xml:space="preserve">wrote a </w:t>
      </w:r>
      <w:r>
        <w:rPr>
          <w:rFonts w:ascii="Tahoma" w:eastAsia="Tahoma" w:hAnsi="Tahoma" w:cs="Tahoma"/>
          <w:sz w:val="22"/>
          <w:szCs w:val="22"/>
        </w:rPr>
        <w:t xml:space="preserve">newspaper column for </w:t>
      </w:r>
      <w:r>
        <w:rPr>
          <w:rFonts w:ascii="Tahoma" w:eastAsia="Tahoma" w:hAnsi="Tahoma" w:cs="Tahoma"/>
          <w:color w:val="000000"/>
          <w:sz w:val="22"/>
          <w:szCs w:val="22"/>
        </w:rPr>
        <w:t>the</w:t>
      </w:r>
      <w:r w:rsidR="00262E5C">
        <w:rPr>
          <w:rFonts w:ascii="Tahoma" w:eastAsia="Tahoma" w:hAnsi="Tahoma" w:cs="Tahoma"/>
          <w:color w:val="FF0000"/>
          <w:sz w:val="22"/>
          <w:szCs w:val="22"/>
        </w:rPr>
        <w:t xml:space="preserve"> </w:t>
      </w:r>
      <w:r w:rsidRPr="008A1936">
        <w:rPr>
          <w:rFonts w:ascii="Tahoma" w:eastAsia="Tahoma" w:hAnsi="Tahoma" w:cs="Tahoma"/>
          <w:i/>
          <w:iCs/>
          <w:sz w:val="22"/>
          <w:szCs w:val="22"/>
        </w:rPr>
        <w:t>Gwinnett Daily Post</w:t>
      </w:r>
      <w:r w:rsidR="00F56F37">
        <w:rPr>
          <w:rFonts w:ascii="Tahoma" w:eastAsia="Tahoma" w:hAnsi="Tahoma" w:cs="Tahoma"/>
          <w:sz w:val="22"/>
          <w:szCs w:val="22"/>
        </w:rPr>
        <w:t>.</w:t>
      </w:r>
    </w:p>
    <w:p w14:paraId="42BDC6B6" w14:textId="42C32B06" w:rsidR="000D1772" w:rsidRDefault="000D1772">
      <w:pPr>
        <w:spacing w:line="360" w:lineRule="auto"/>
        <w:rPr>
          <w:rFonts w:ascii="Tahoma" w:eastAsia="Tahoma" w:hAnsi="Tahoma" w:cs="Tahoma"/>
          <w:sz w:val="22"/>
          <w:szCs w:val="22"/>
        </w:rPr>
      </w:pPr>
    </w:p>
    <w:p w14:paraId="5456640A" w14:textId="1148ABD4" w:rsidR="008A1936" w:rsidRDefault="008A1936">
      <w:pPr>
        <w:spacing w:line="360" w:lineRule="auto"/>
        <w:rPr>
          <w:rFonts w:ascii="Tahoma" w:eastAsia="Tahoma" w:hAnsi="Tahoma" w:cs="Tahoma"/>
          <w:sz w:val="22"/>
          <w:szCs w:val="22"/>
        </w:rPr>
      </w:pPr>
    </w:p>
    <w:p w14:paraId="2BF48F7A" w14:textId="77777777" w:rsidR="008A1936" w:rsidRDefault="008A1936">
      <w:pPr>
        <w:spacing w:line="360" w:lineRule="auto"/>
        <w:rPr>
          <w:rFonts w:ascii="Tahoma" w:eastAsia="Tahoma" w:hAnsi="Tahoma" w:cs="Tahoma"/>
          <w:sz w:val="22"/>
          <w:szCs w:val="22"/>
        </w:rPr>
      </w:pPr>
    </w:p>
    <w:p w14:paraId="45EC3E0A" w14:textId="698231CF" w:rsidR="00B31292" w:rsidRDefault="00CC4606">
      <w:pPr>
        <w:spacing w:line="360" w:lineRule="auto"/>
        <w:rPr>
          <w:rFonts w:ascii="Tahoma" w:eastAsia="Tahoma" w:hAnsi="Tahoma" w:cs="Tahoma"/>
          <w:sz w:val="22"/>
          <w:szCs w:val="22"/>
        </w:rPr>
      </w:pPr>
      <w:r>
        <w:rPr>
          <w:rFonts w:ascii="Tahoma" w:eastAsia="Tahoma" w:hAnsi="Tahoma" w:cs="Tahoma"/>
          <w:sz w:val="22"/>
          <w:szCs w:val="22"/>
        </w:rPr>
        <w:t xml:space="preserve">During his retirement, he became a presenter on a regular basis at Ramapo College of New Jersey, a public liberal arts college located in Mahwah, NJ where he developed an entrepreneurial course based on </w:t>
      </w:r>
      <w:r>
        <w:rPr>
          <w:rFonts w:ascii="Tahoma" w:eastAsia="Tahoma" w:hAnsi="Tahoma" w:cs="Tahoma"/>
          <w:color w:val="000000"/>
          <w:sz w:val="22"/>
          <w:szCs w:val="22"/>
        </w:rPr>
        <w:t xml:space="preserve">starting </w:t>
      </w:r>
      <w:r>
        <w:rPr>
          <w:rFonts w:ascii="Tahoma" w:eastAsia="Tahoma" w:hAnsi="Tahoma" w:cs="Tahoma"/>
          <w:sz w:val="22"/>
          <w:szCs w:val="22"/>
        </w:rPr>
        <w:t xml:space="preserve">a business with $1,000. </w:t>
      </w:r>
    </w:p>
    <w:p w14:paraId="1314DB34" w14:textId="77777777" w:rsidR="00B31292" w:rsidRDefault="00B31292">
      <w:pPr>
        <w:spacing w:line="360" w:lineRule="auto"/>
        <w:rPr>
          <w:rFonts w:ascii="Tahoma" w:eastAsia="Tahoma" w:hAnsi="Tahoma" w:cs="Tahoma"/>
          <w:sz w:val="22"/>
          <w:szCs w:val="22"/>
        </w:rPr>
      </w:pPr>
    </w:p>
    <w:p w14:paraId="222A1E01" w14:textId="0711A129" w:rsidR="00B31292" w:rsidRDefault="00CC4606">
      <w:pPr>
        <w:spacing w:line="360" w:lineRule="auto"/>
        <w:rPr>
          <w:rFonts w:ascii="Tahoma" w:eastAsia="Tahoma" w:hAnsi="Tahoma" w:cs="Tahoma"/>
          <w:sz w:val="22"/>
          <w:szCs w:val="22"/>
        </w:rPr>
      </w:pPr>
      <w:r>
        <w:rPr>
          <w:rFonts w:ascii="Tahoma" w:eastAsia="Tahoma" w:hAnsi="Tahoma" w:cs="Tahoma"/>
          <w:sz w:val="22"/>
          <w:szCs w:val="22"/>
        </w:rPr>
        <w:t xml:space="preserve">In 2004, Stein was honored by the Mobile Air </w:t>
      </w:r>
      <w:r w:rsidR="00C677B8">
        <w:rPr>
          <w:rFonts w:ascii="Tahoma" w:eastAsia="Tahoma" w:hAnsi="Tahoma" w:cs="Tahoma"/>
          <w:sz w:val="22"/>
          <w:szCs w:val="22"/>
        </w:rPr>
        <w:t xml:space="preserve">Climate Systems Association </w:t>
      </w:r>
      <w:r>
        <w:rPr>
          <w:rFonts w:ascii="Tahoma" w:eastAsia="Tahoma" w:hAnsi="Tahoma" w:cs="Tahoma"/>
          <w:sz w:val="22"/>
          <w:szCs w:val="22"/>
        </w:rPr>
        <w:t xml:space="preserve">(MACS) when he received the MACS Career Achievement Award. In 2009, he was </w:t>
      </w:r>
      <w:r w:rsidR="008A1936">
        <w:rPr>
          <w:rFonts w:ascii="Tahoma" w:eastAsia="Tahoma" w:hAnsi="Tahoma" w:cs="Tahoma"/>
          <w:sz w:val="22"/>
          <w:szCs w:val="22"/>
        </w:rPr>
        <w:t xml:space="preserve">once again </w:t>
      </w:r>
      <w:r>
        <w:rPr>
          <w:rFonts w:ascii="Tahoma" w:eastAsia="Tahoma" w:hAnsi="Tahoma" w:cs="Tahoma"/>
          <w:sz w:val="22"/>
          <w:szCs w:val="22"/>
        </w:rPr>
        <w:t>honore</w:t>
      </w:r>
      <w:r w:rsidR="008A1936">
        <w:rPr>
          <w:rFonts w:ascii="Tahoma" w:eastAsia="Tahoma" w:hAnsi="Tahoma" w:cs="Tahoma"/>
          <w:sz w:val="22"/>
          <w:szCs w:val="22"/>
        </w:rPr>
        <w:t>d receiving the</w:t>
      </w:r>
      <w:r>
        <w:rPr>
          <w:rFonts w:ascii="Tahoma" w:eastAsia="Tahoma" w:hAnsi="Tahoma" w:cs="Tahoma"/>
          <w:sz w:val="22"/>
          <w:szCs w:val="22"/>
        </w:rPr>
        <w:t xml:space="preserve"> MACS Industry Pioneer Award. </w:t>
      </w:r>
    </w:p>
    <w:p w14:paraId="44CDC41C" w14:textId="77777777" w:rsidR="00B31292" w:rsidRDefault="00B31292">
      <w:pPr>
        <w:spacing w:line="360" w:lineRule="auto"/>
        <w:rPr>
          <w:rFonts w:ascii="Tahoma" w:eastAsia="Tahoma" w:hAnsi="Tahoma" w:cs="Tahoma"/>
          <w:sz w:val="22"/>
          <w:szCs w:val="22"/>
        </w:rPr>
      </w:pPr>
    </w:p>
    <w:p w14:paraId="24E94568" w14:textId="77777777" w:rsidR="00B31292" w:rsidRDefault="00CC4606">
      <w:pPr>
        <w:spacing w:line="360" w:lineRule="auto"/>
        <w:rPr>
          <w:rFonts w:ascii="Tahoma" w:eastAsia="Tahoma" w:hAnsi="Tahoma" w:cs="Tahoma"/>
          <w:sz w:val="22"/>
          <w:szCs w:val="22"/>
        </w:rPr>
      </w:pPr>
      <w:r>
        <w:rPr>
          <w:rFonts w:ascii="Tahoma" w:eastAsia="Tahoma" w:hAnsi="Tahoma" w:cs="Tahoma"/>
          <w:sz w:val="22"/>
          <w:szCs w:val="22"/>
        </w:rPr>
        <w:t xml:space="preserve">AirSept President and stepson, Aaron Becker, says, “We are all incredibly saddened by Myron’s death. I was fortunate to work side-by-side with him for many years when the business was passed to me in 2001. He was a kind and giving person, brilliant in so many ways and I have always strived to learn from him and to make sure that AirSept stays true to his mission to build cost effective repair solutions that </w:t>
      </w:r>
      <w:r>
        <w:rPr>
          <w:rFonts w:ascii="Tahoma" w:eastAsia="Tahoma" w:hAnsi="Tahoma" w:cs="Tahoma"/>
          <w:color w:val="000000"/>
          <w:sz w:val="22"/>
          <w:szCs w:val="22"/>
        </w:rPr>
        <w:t xml:space="preserve">are </w:t>
      </w:r>
      <w:r>
        <w:rPr>
          <w:rFonts w:ascii="Tahoma" w:eastAsia="Tahoma" w:hAnsi="Tahoma" w:cs="Tahoma"/>
          <w:sz w:val="22"/>
          <w:szCs w:val="22"/>
        </w:rPr>
        <w:t xml:space="preserve">the best in the industry. Many are not even aware that Myron had polio as a child and overcame these challenges to accomplish so much. He was an inspiration to me. Please know that we appreciate the many kind messages we have received and will announce his memorial plans soon. I am so glad he was honored by MACS and that he had a full life doing what he loved.” </w:t>
      </w:r>
    </w:p>
    <w:p w14:paraId="24187B74" w14:textId="77777777" w:rsidR="00B31292" w:rsidRDefault="00B31292">
      <w:pPr>
        <w:pBdr>
          <w:top w:val="none" w:sz="0" w:space="0" w:color="000000"/>
          <w:left w:val="none" w:sz="0" w:space="0" w:color="000000"/>
          <w:bottom w:val="none" w:sz="0" w:space="0" w:color="000000"/>
          <w:right w:val="none" w:sz="0" w:space="0" w:color="000000"/>
          <w:between w:val="none" w:sz="0" w:space="0" w:color="000000"/>
        </w:pBdr>
        <w:spacing w:line="360" w:lineRule="auto"/>
        <w:rPr>
          <w:rFonts w:ascii="Tahoma" w:eastAsia="Tahoma" w:hAnsi="Tahoma" w:cs="Tahoma"/>
          <w:sz w:val="22"/>
          <w:szCs w:val="22"/>
        </w:rPr>
      </w:pPr>
    </w:p>
    <w:p w14:paraId="5A44CE5B" w14:textId="4FCF7D59" w:rsidR="00B31292" w:rsidRDefault="00CC4606">
      <w:pPr>
        <w:spacing w:after="240" w:line="360" w:lineRule="auto"/>
        <w:rPr>
          <w:rFonts w:ascii="Tahoma" w:eastAsia="Tahoma" w:hAnsi="Tahoma" w:cs="Tahoma"/>
          <w:b/>
          <w:color w:val="000000"/>
          <w:sz w:val="22"/>
          <w:szCs w:val="22"/>
        </w:rPr>
      </w:pPr>
      <w:r>
        <w:rPr>
          <w:rFonts w:ascii="Tahoma" w:eastAsia="Tahoma" w:hAnsi="Tahoma" w:cs="Tahoma"/>
          <w:sz w:val="22"/>
          <w:szCs w:val="22"/>
        </w:rPr>
        <w:t xml:space="preserve">Stein passed away peacefully </w:t>
      </w:r>
      <w:r w:rsidR="00D32206">
        <w:rPr>
          <w:rFonts w:ascii="Tahoma" w:eastAsia="Tahoma" w:hAnsi="Tahoma" w:cs="Tahoma"/>
          <w:sz w:val="22"/>
          <w:szCs w:val="22"/>
        </w:rPr>
        <w:t>last Thursday evening</w:t>
      </w:r>
      <w:r>
        <w:rPr>
          <w:rFonts w:ascii="Tahoma" w:eastAsia="Tahoma" w:hAnsi="Tahoma" w:cs="Tahoma"/>
          <w:sz w:val="22"/>
          <w:szCs w:val="22"/>
        </w:rPr>
        <w:t xml:space="preserve"> in Southern California where he </w:t>
      </w:r>
      <w:r w:rsidR="00D32206">
        <w:rPr>
          <w:rFonts w:ascii="Tahoma" w:eastAsia="Tahoma" w:hAnsi="Tahoma" w:cs="Tahoma"/>
          <w:sz w:val="22"/>
          <w:szCs w:val="22"/>
        </w:rPr>
        <w:t xml:space="preserve">has </w:t>
      </w:r>
      <w:r>
        <w:rPr>
          <w:rFonts w:ascii="Tahoma" w:eastAsia="Tahoma" w:hAnsi="Tahoma" w:cs="Tahoma"/>
          <w:sz w:val="22"/>
          <w:szCs w:val="22"/>
        </w:rPr>
        <w:t>lived since 1996</w:t>
      </w:r>
      <w:r w:rsidR="005C6B27">
        <w:rPr>
          <w:rFonts w:ascii="Tahoma" w:eastAsia="Tahoma" w:hAnsi="Tahoma" w:cs="Tahoma"/>
          <w:sz w:val="22"/>
          <w:szCs w:val="22"/>
        </w:rPr>
        <w:t xml:space="preserve"> with his wife Dolly, </w:t>
      </w:r>
      <w:r w:rsidR="008A1936">
        <w:rPr>
          <w:rFonts w:ascii="Tahoma" w:eastAsia="Tahoma" w:hAnsi="Tahoma" w:cs="Tahoma"/>
          <w:sz w:val="22"/>
          <w:szCs w:val="22"/>
        </w:rPr>
        <w:t xml:space="preserve">who is also a </w:t>
      </w:r>
      <w:r w:rsidR="005C6B27">
        <w:rPr>
          <w:rFonts w:ascii="Tahoma" w:eastAsia="Tahoma" w:hAnsi="Tahoma" w:cs="Tahoma"/>
          <w:sz w:val="22"/>
          <w:szCs w:val="22"/>
        </w:rPr>
        <w:t>co-founder of AirSept</w:t>
      </w:r>
      <w:r>
        <w:rPr>
          <w:rFonts w:ascii="Tahoma" w:eastAsia="Tahoma" w:hAnsi="Tahoma" w:cs="Tahoma"/>
          <w:sz w:val="22"/>
          <w:szCs w:val="22"/>
        </w:rPr>
        <w:t xml:space="preserve">. In lieu of flowers and in honor of Myron, </w:t>
      </w:r>
      <w:r w:rsidR="000D1772">
        <w:rPr>
          <w:rFonts w:ascii="Tahoma" w:eastAsia="Tahoma" w:hAnsi="Tahoma" w:cs="Tahoma"/>
          <w:sz w:val="22"/>
          <w:szCs w:val="22"/>
        </w:rPr>
        <w:t xml:space="preserve">the family requests </w:t>
      </w:r>
      <w:r>
        <w:rPr>
          <w:rFonts w:ascii="Tahoma" w:eastAsia="Tahoma" w:hAnsi="Tahoma" w:cs="Tahoma"/>
          <w:sz w:val="22"/>
          <w:szCs w:val="22"/>
        </w:rPr>
        <w:t xml:space="preserve">donations to </w:t>
      </w:r>
      <w:hyperlink r:id="rId7">
        <w:r>
          <w:rPr>
            <w:rFonts w:ascii="Tahoma" w:eastAsia="Tahoma" w:hAnsi="Tahoma" w:cs="Tahoma"/>
            <w:color w:val="000099"/>
            <w:sz w:val="22"/>
            <w:szCs w:val="22"/>
            <w:u w:val="single"/>
          </w:rPr>
          <w:t>Captain Care</w:t>
        </w:r>
      </w:hyperlink>
      <w:r>
        <w:rPr>
          <w:rFonts w:ascii="Tahoma" w:eastAsia="Tahoma" w:hAnsi="Tahoma" w:cs="Tahoma"/>
          <w:sz w:val="22"/>
          <w:szCs w:val="22"/>
        </w:rPr>
        <w:t xml:space="preserve">, a non-profit that provides pet care and support for low-income communities in southern California. </w:t>
      </w:r>
    </w:p>
    <w:p w14:paraId="1CAD6243" w14:textId="534BCE83" w:rsidR="00B31292" w:rsidRDefault="00CC4606">
      <w:pPr>
        <w:spacing w:after="240" w:line="360" w:lineRule="auto"/>
        <w:rPr>
          <w:rFonts w:ascii="Tahoma" w:eastAsia="Tahoma" w:hAnsi="Tahoma" w:cs="Tahoma"/>
          <w:b/>
          <w:color w:val="000000"/>
          <w:sz w:val="22"/>
          <w:szCs w:val="22"/>
        </w:rPr>
      </w:pPr>
      <w:r>
        <w:rPr>
          <w:rFonts w:ascii="Tahoma" w:eastAsia="Tahoma" w:hAnsi="Tahoma" w:cs="Tahoma"/>
          <w:sz w:val="22"/>
          <w:szCs w:val="22"/>
        </w:rPr>
        <w:t>For more information about AirSept and their innovative</w:t>
      </w:r>
      <w:r w:rsidR="003A3304">
        <w:rPr>
          <w:rFonts w:ascii="Tahoma" w:eastAsia="Tahoma" w:hAnsi="Tahoma" w:cs="Tahoma"/>
          <w:sz w:val="22"/>
          <w:szCs w:val="22"/>
        </w:rPr>
        <w:t>,</w:t>
      </w:r>
      <w:r>
        <w:rPr>
          <w:rFonts w:ascii="Tahoma" w:eastAsia="Tahoma" w:hAnsi="Tahoma" w:cs="Tahoma"/>
          <w:sz w:val="22"/>
          <w:szCs w:val="22"/>
        </w:rPr>
        <w:t xml:space="preserve"> award-winning repair solutions, visit </w:t>
      </w:r>
      <w:hyperlink r:id="rId8">
        <w:r>
          <w:rPr>
            <w:rFonts w:ascii="Tahoma" w:eastAsia="Tahoma" w:hAnsi="Tahoma" w:cs="Tahoma"/>
            <w:color w:val="000099"/>
            <w:sz w:val="22"/>
            <w:szCs w:val="22"/>
            <w:u w:val="single"/>
          </w:rPr>
          <w:t>AirSept.com</w:t>
        </w:r>
      </w:hyperlink>
      <w:r>
        <w:rPr>
          <w:rFonts w:ascii="Tahoma" w:eastAsia="Tahoma" w:hAnsi="Tahoma" w:cs="Tahoma"/>
          <w:sz w:val="22"/>
          <w:szCs w:val="22"/>
        </w:rPr>
        <w:t>.</w:t>
      </w:r>
    </w:p>
    <w:p w14:paraId="429F58B7" w14:textId="77777777" w:rsidR="00B31292" w:rsidRDefault="00CC4606">
      <w:pPr>
        <w:spacing w:line="360" w:lineRule="auto"/>
        <w:jc w:val="center"/>
        <w:rPr>
          <w:rFonts w:ascii="Tahoma" w:eastAsia="Tahoma" w:hAnsi="Tahoma" w:cs="Tahoma"/>
          <w:sz w:val="22"/>
          <w:szCs w:val="22"/>
        </w:rPr>
      </w:pPr>
      <w:r>
        <w:rPr>
          <w:rFonts w:ascii="Tahoma" w:eastAsia="Tahoma" w:hAnsi="Tahoma" w:cs="Tahoma"/>
          <w:sz w:val="22"/>
          <w:szCs w:val="22"/>
        </w:rPr>
        <w:t># # # #</w:t>
      </w:r>
    </w:p>
    <w:p w14:paraId="53633222" w14:textId="77777777" w:rsidR="00805F41" w:rsidRDefault="00805F41">
      <w:pPr>
        <w:rPr>
          <w:rFonts w:ascii="Tahoma" w:eastAsia="Tahoma" w:hAnsi="Tahoma" w:cs="Tahoma"/>
          <w:b/>
          <w:sz w:val="22"/>
          <w:szCs w:val="22"/>
        </w:rPr>
      </w:pPr>
    </w:p>
    <w:p w14:paraId="1D42F61F" w14:textId="77777777" w:rsidR="00805F41" w:rsidRDefault="00805F41">
      <w:pPr>
        <w:rPr>
          <w:rFonts w:ascii="Tahoma" w:eastAsia="Tahoma" w:hAnsi="Tahoma" w:cs="Tahoma"/>
          <w:b/>
          <w:sz w:val="22"/>
          <w:szCs w:val="22"/>
        </w:rPr>
      </w:pPr>
    </w:p>
    <w:p w14:paraId="0E01C3AA" w14:textId="209496AF" w:rsidR="00B31292" w:rsidRDefault="00CC4606">
      <w:pPr>
        <w:rPr>
          <w:rFonts w:ascii="Tahoma" w:eastAsia="Tahoma" w:hAnsi="Tahoma" w:cs="Tahoma"/>
          <w:sz w:val="22"/>
          <w:szCs w:val="22"/>
        </w:rPr>
      </w:pPr>
      <w:r>
        <w:rPr>
          <w:rFonts w:ascii="Tahoma" w:eastAsia="Tahoma" w:hAnsi="Tahoma" w:cs="Tahoma"/>
          <w:b/>
          <w:sz w:val="22"/>
          <w:szCs w:val="22"/>
        </w:rPr>
        <w:lastRenderedPageBreak/>
        <w:t xml:space="preserve">Image Attached: </w:t>
      </w:r>
      <w:r w:rsidR="00587E37">
        <w:rPr>
          <w:rFonts w:ascii="Tahoma" w:eastAsia="Tahoma" w:hAnsi="Tahoma" w:cs="Tahoma"/>
          <w:b/>
          <w:noProof/>
          <w:sz w:val="22"/>
          <w:szCs w:val="22"/>
          <w:u w:val="single"/>
        </w:rPr>
        <w:drawing>
          <wp:inline distT="0" distB="0" distL="0" distR="0" wp14:anchorId="7F6575E9" wp14:editId="79E971ED">
            <wp:extent cx="1887644" cy="2438400"/>
            <wp:effectExtent l="0" t="0" r="0" b="0"/>
            <wp:docPr id="2" name="Picture 2" descr="Myron Stein, co-founder of AirSept, In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yron Stein, co-founder of AirSept, Inc. "/>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89985" cy="2441423"/>
                    </a:xfrm>
                    <a:prstGeom prst="rect">
                      <a:avLst/>
                    </a:prstGeom>
                  </pic:spPr>
                </pic:pic>
              </a:graphicData>
            </a:graphic>
          </wp:inline>
        </w:drawing>
      </w:r>
      <w:r>
        <w:rPr>
          <w:rFonts w:ascii="Tahoma" w:eastAsia="Tahoma" w:hAnsi="Tahoma" w:cs="Tahoma"/>
          <w:b/>
          <w:sz w:val="22"/>
          <w:szCs w:val="22"/>
          <w:u w:val="single"/>
        </w:rPr>
        <w:br/>
      </w:r>
      <w:r>
        <w:rPr>
          <w:rFonts w:ascii="Tahoma" w:eastAsia="Tahoma" w:hAnsi="Tahoma" w:cs="Tahoma"/>
          <w:b/>
          <w:sz w:val="22"/>
          <w:szCs w:val="22"/>
        </w:rPr>
        <w:t xml:space="preserve">Caption: </w:t>
      </w:r>
      <w:r>
        <w:rPr>
          <w:rFonts w:ascii="Tahoma" w:eastAsia="Tahoma" w:hAnsi="Tahoma" w:cs="Tahoma"/>
          <w:sz w:val="22"/>
          <w:szCs w:val="22"/>
        </w:rPr>
        <w:t xml:space="preserve">Myron Stein, </w:t>
      </w:r>
      <w:r w:rsidR="00805F41">
        <w:rPr>
          <w:rFonts w:ascii="Tahoma" w:eastAsia="Tahoma" w:hAnsi="Tahoma" w:cs="Tahoma"/>
          <w:sz w:val="22"/>
          <w:szCs w:val="22"/>
        </w:rPr>
        <w:t>co-</w:t>
      </w:r>
      <w:r>
        <w:rPr>
          <w:rFonts w:ascii="Tahoma" w:eastAsia="Tahoma" w:hAnsi="Tahoma" w:cs="Tahoma"/>
          <w:sz w:val="22"/>
          <w:szCs w:val="22"/>
        </w:rPr>
        <w:t xml:space="preserve">founder of AirSept, Inc. </w:t>
      </w:r>
    </w:p>
    <w:p w14:paraId="74BBFD30" w14:textId="77777777" w:rsidR="00B31292" w:rsidRDefault="00B31292">
      <w:pPr>
        <w:rPr>
          <w:rFonts w:ascii="Tahoma" w:eastAsia="Tahoma" w:hAnsi="Tahoma" w:cs="Tahoma"/>
          <w:b/>
          <w:sz w:val="22"/>
          <w:szCs w:val="22"/>
        </w:rPr>
      </w:pPr>
    </w:p>
    <w:p w14:paraId="6AED0FA0" w14:textId="77777777" w:rsidR="00B31292" w:rsidRDefault="00B31292">
      <w:pPr>
        <w:rPr>
          <w:rFonts w:ascii="Tahoma" w:eastAsia="Tahoma" w:hAnsi="Tahoma" w:cs="Tahoma"/>
          <w:b/>
          <w:sz w:val="22"/>
          <w:szCs w:val="22"/>
        </w:rPr>
      </w:pPr>
    </w:p>
    <w:p w14:paraId="237D4A43" w14:textId="77777777" w:rsidR="00B31292" w:rsidRDefault="00CC4606">
      <w:pPr>
        <w:rPr>
          <w:rFonts w:ascii="Tahoma" w:eastAsia="Tahoma" w:hAnsi="Tahoma" w:cs="Tahoma"/>
          <w:b/>
          <w:sz w:val="22"/>
          <w:szCs w:val="22"/>
        </w:rPr>
      </w:pPr>
      <w:r>
        <w:rPr>
          <w:rFonts w:ascii="Tahoma" w:eastAsia="Tahoma" w:hAnsi="Tahoma" w:cs="Tahoma"/>
          <w:b/>
          <w:sz w:val="22"/>
          <w:szCs w:val="22"/>
        </w:rPr>
        <w:t>About AirSept</w:t>
      </w:r>
    </w:p>
    <w:p w14:paraId="1896BDCA" w14:textId="77777777" w:rsidR="00B31292" w:rsidRDefault="00CC4606">
      <w:pPr>
        <w:rPr>
          <w:rFonts w:ascii="Tahoma" w:eastAsia="Tahoma" w:hAnsi="Tahoma" w:cs="Tahoma"/>
          <w:sz w:val="22"/>
          <w:szCs w:val="22"/>
        </w:rPr>
      </w:pPr>
      <w:bookmarkStart w:id="0" w:name="_gjdgxs" w:colFirst="0" w:colLast="0"/>
      <w:bookmarkEnd w:id="0"/>
      <w:r>
        <w:rPr>
          <w:rFonts w:ascii="Tahoma" w:eastAsia="Tahoma" w:hAnsi="Tahoma" w:cs="Tahoma"/>
          <w:sz w:val="22"/>
          <w:szCs w:val="22"/>
        </w:rPr>
        <w:t xml:space="preserve">In 1989 AirSept created the first long-lasting solution to the problem of unwanted mold and mildew odor in automobile air conditioning systems. The product quickly became popular and in 1991 AirSept was incorporated as a company. AirSept began partnering with global OEMs and suppliers to not only market its Cooling Coil Coating, but to also develop other unique, new problem-solving products. From those humble beginnings, AirSept has grown to be the industry leader in the development of OEM and aftermarket solutions to complex automotive repair problems. AirSept products are designed to save time, </w:t>
      </w:r>
      <w:proofErr w:type="gramStart"/>
      <w:r>
        <w:rPr>
          <w:rFonts w:ascii="Tahoma" w:eastAsia="Tahoma" w:hAnsi="Tahoma" w:cs="Tahoma"/>
          <w:sz w:val="22"/>
          <w:szCs w:val="22"/>
        </w:rPr>
        <w:t>money</w:t>
      </w:r>
      <w:proofErr w:type="gramEnd"/>
      <w:r>
        <w:rPr>
          <w:rFonts w:ascii="Tahoma" w:eastAsia="Tahoma" w:hAnsi="Tahoma" w:cs="Tahoma"/>
          <w:sz w:val="22"/>
          <w:szCs w:val="22"/>
        </w:rPr>
        <w:t xml:space="preserve"> and labor. For more information, visit </w:t>
      </w:r>
      <w:hyperlink r:id="rId10">
        <w:r>
          <w:rPr>
            <w:rFonts w:ascii="Tahoma" w:eastAsia="Tahoma" w:hAnsi="Tahoma" w:cs="Tahoma"/>
            <w:color w:val="000099"/>
            <w:sz w:val="22"/>
            <w:szCs w:val="22"/>
          </w:rPr>
          <w:t>www.AirSept.com</w:t>
        </w:r>
      </w:hyperlink>
      <w:r>
        <w:rPr>
          <w:rFonts w:ascii="Tahoma" w:eastAsia="Tahoma" w:hAnsi="Tahoma" w:cs="Tahoma"/>
          <w:sz w:val="22"/>
          <w:szCs w:val="22"/>
        </w:rPr>
        <w:t>.</w:t>
      </w:r>
    </w:p>
    <w:p w14:paraId="69FBB2DD" w14:textId="77777777" w:rsidR="00B31292" w:rsidRDefault="00B31292">
      <w:pPr>
        <w:rPr>
          <w:rFonts w:ascii="Tahoma" w:eastAsia="Tahoma" w:hAnsi="Tahoma" w:cs="Tahoma"/>
          <w:sz w:val="22"/>
          <w:szCs w:val="22"/>
        </w:rPr>
      </w:pPr>
    </w:p>
    <w:p w14:paraId="7809C93C" w14:textId="77777777" w:rsidR="00B31292" w:rsidRDefault="00CC4606">
      <w:pPr>
        <w:rPr>
          <w:rFonts w:ascii="Tahoma" w:eastAsia="Tahoma" w:hAnsi="Tahoma" w:cs="Tahoma"/>
          <w:sz w:val="22"/>
          <w:szCs w:val="22"/>
        </w:rPr>
      </w:pPr>
      <w:r>
        <w:rPr>
          <w:rFonts w:ascii="Tahoma" w:eastAsia="Tahoma" w:hAnsi="Tahoma" w:cs="Tahoma"/>
          <w:b/>
          <w:sz w:val="22"/>
          <w:szCs w:val="22"/>
        </w:rPr>
        <w:t>For further product information, contact</w:t>
      </w:r>
      <w:r>
        <w:rPr>
          <w:rFonts w:ascii="Tahoma" w:eastAsia="Tahoma" w:hAnsi="Tahoma" w:cs="Tahoma"/>
          <w:sz w:val="22"/>
          <w:szCs w:val="22"/>
        </w:rPr>
        <w:t>:</w:t>
      </w:r>
      <w:r>
        <w:rPr>
          <w:rFonts w:ascii="Tahoma" w:eastAsia="Tahoma" w:hAnsi="Tahoma" w:cs="Tahoma"/>
          <w:sz w:val="22"/>
          <w:szCs w:val="22"/>
        </w:rPr>
        <w:tab/>
      </w:r>
      <w:r>
        <w:rPr>
          <w:rFonts w:ascii="Tahoma" w:eastAsia="Tahoma" w:hAnsi="Tahoma" w:cs="Tahoma"/>
          <w:sz w:val="22"/>
          <w:szCs w:val="22"/>
        </w:rPr>
        <w:tab/>
      </w:r>
    </w:p>
    <w:p w14:paraId="2A79F3CA" w14:textId="77777777" w:rsidR="00B31292" w:rsidRDefault="00CC4606">
      <w:pPr>
        <w:rPr>
          <w:rFonts w:ascii="Tahoma" w:eastAsia="Tahoma" w:hAnsi="Tahoma" w:cs="Tahoma"/>
          <w:sz w:val="22"/>
          <w:szCs w:val="22"/>
        </w:rPr>
      </w:pPr>
      <w:r>
        <w:rPr>
          <w:rFonts w:ascii="Tahoma" w:eastAsia="Tahoma" w:hAnsi="Tahoma" w:cs="Tahoma"/>
          <w:sz w:val="22"/>
          <w:szCs w:val="22"/>
        </w:rPr>
        <w:t>Aaron Becker, President</w:t>
      </w:r>
    </w:p>
    <w:p w14:paraId="238A62ED" w14:textId="77777777" w:rsidR="00B31292" w:rsidRDefault="00CC4606">
      <w:pPr>
        <w:rPr>
          <w:rFonts w:ascii="Tahoma" w:eastAsia="Tahoma" w:hAnsi="Tahoma" w:cs="Tahoma"/>
          <w:sz w:val="22"/>
          <w:szCs w:val="22"/>
        </w:rPr>
      </w:pPr>
      <w:r>
        <w:rPr>
          <w:rFonts w:ascii="Tahoma" w:eastAsia="Tahoma" w:hAnsi="Tahoma" w:cs="Tahoma"/>
          <w:sz w:val="22"/>
          <w:szCs w:val="22"/>
        </w:rPr>
        <w:t>AirSept</w:t>
      </w:r>
    </w:p>
    <w:p w14:paraId="0F01F013" w14:textId="77777777" w:rsidR="00B31292" w:rsidRDefault="00CC4606">
      <w:pPr>
        <w:rPr>
          <w:rFonts w:ascii="Tahoma" w:eastAsia="Tahoma" w:hAnsi="Tahoma" w:cs="Tahoma"/>
          <w:sz w:val="22"/>
          <w:szCs w:val="22"/>
        </w:rPr>
      </w:pPr>
      <w:r>
        <w:rPr>
          <w:rFonts w:ascii="Tahoma" w:eastAsia="Tahoma" w:hAnsi="Tahoma" w:cs="Tahoma"/>
          <w:sz w:val="22"/>
          <w:szCs w:val="22"/>
        </w:rPr>
        <w:t>678-973-2287</w:t>
      </w:r>
    </w:p>
    <w:p w14:paraId="5863B170" w14:textId="77777777" w:rsidR="00B31292" w:rsidRDefault="003D0623">
      <w:pPr>
        <w:rPr>
          <w:rFonts w:ascii="Tahoma" w:eastAsia="Tahoma" w:hAnsi="Tahoma" w:cs="Tahoma"/>
          <w:color w:val="000099"/>
          <w:sz w:val="22"/>
          <w:szCs w:val="22"/>
        </w:rPr>
      </w:pPr>
      <w:hyperlink r:id="rId11">
        <w:r w:rsidR="00CC4606">
          <w:rPr>
            <w:rFonts w:ascii="Tahoma" w:eastAsia="Tahoma" w:hAnsi="Tahoma" w:cs="Tahoma"/>
            <w:color w:val="000099"/>
            <w:sz w:val="22"/>
            <w:szCs w:val="22"/>
          </w:rPr>
          <w:t>abecker@airsept.com</w:t>
        </w:r>
      </w:hyperlink>
    </w:p>
    <w:p w14:paraId="039AF9CC" w14:textId="77777777" w:rsidR="00B31292" w:rsidRDefault="00B31292">
      <w:pPr>
        <w:rPr>
          <w:rFonts w:ascii="Tahoma" w:eastAsia="Tahoma" w:hAnsi="Tahoma" w:cs="Tahoma"/>
          <w:sz w:val="22"/>
          <w:szCs w:val="22"/>
        </w:rPr>
      </w:pPr>
    </w:p>
    <w:p w14:paraId="6B6DADFF" w14:textId="77777777" w:rsidR="00B31292" w:rsidRDefault="00CC4606">
      <w:pPr>
        <w:rPr>
          <w:rFonts w:ascii="Tahoma" w:eastAsia="Tahoma" w:hAnsi="Tahoma" w:cs="Tahoma"/>
          <w:sz w:val="22"/>
          <w:szCs w:val="22"/>
        </w:rPr>
      </w:pPr>
      <w:r>
        <w:rPr>
          <w:rFonts w:ascii="Tahoma" w:eastAsia="Tahoma" w:hAnsi="Tahoma" w:cs="Tahoma"/>
          <w:sz w:val="22"/>
          <w:szCs w:val="22"/>
        </w:rPr>
        <w:t>Leslie Allen</w:t>
      </w:r>
    </w:p>
    <w:p w14:paraId="69B8F3E3" w14:textId="77777777" w:rsidR="00B31292" w:rsidRDefault="00CC4606">
      <w:pPr>
        <w:rPr>
          <w:rFonts w:ascii="Tahoma" w:eastAsia="Tahoma" w:hAnsi="Tahoma" w:cs="Tahoma"/>
          <w:sz w:val="22"/>
          <w:szCs w:val="22"/>
        </w:rPr>
      </w:pPr>
      <w:r>
        <w:rPr>
          <w:rFonts w:ascii="Tahoma" w:eastAsia="Tahoma" w:hAnsi="Tahoma" w:cs="Tahoma"/>
          <w:sz w:val="22"/>
          <w:szCs w:val="22"/>
        </w:rPr>
        <w:t>Owner</w:t>
      </w:r>
    </w:p>
    <w:p w14:paraId="77714D2A" w14:textId="77777777" w:rsidR="00B31292" w:rsidRDefault="00CC4606">
      <w:pPr>
        <w:rPr>
          <w:rFonts w:ascii="Tahoma" w:eastAsia="Tahoma" w:hAnsi="Tahoma" w:cs="Tahoma"/>
          <w:sz w:val="22"/>
          <w:szCs w:val="22"/>
        </w:rPr>
      </w:pPr>
      <w:r>
        <w:rPr>
          <w:rFonts w:ascii="Tahoma" w:eastAsia="Tahoma" w:hAnsi="Tahoma" w:cs="Tahoma"/>
          <w:sz w:val="22"/>
          <w:szCs w:val="22"/>
        </w:rPr>
        <w:t>Wildcat Communications</w:t>
      </w:r>
    </w:p>
    <w:p w14:paraId="50AA2E35" w14:textId="77777777" w:rsidR="00B31292" w:rsidRDefault="00CC4606">
      <w:pPr>
        <w:rPr>
          <w:rFonts w:ascii="Tahoma" w:eastAsia="Tahoma" w:hAnsi="Tahoma" w:cs="Tahoma"/>
          <w:sz w:val="22"/>
          <w:szCs w:val="22"/>
        </w:rPr>
      </w:pPr>
      <w:r>
        <w:rPr>
          <w:rFonts w:ascii="Tahoma" w:eastAsia="Tahoma" w:hAnsi="Tahoma" w:cs="Tahoma"/>
          <w:sz w:val="22"/>
          <w:szCs w:val="22"/>
        </w:rPr>
        <w:t>615-429-7965</w:t>
      </w:r>
    </w:p>
    <w:p w14:paraId="2BBB7B1A" w14:textId="77777777" w:rsidR="00B31292" w:rsidRDefault="003D0623">
      <w:pPr>
        <w:rPr>
          <w:rFonts w:ascii="Tahoma" w:eastAsia="Tahoma" w:hAnsi="Tahoma" w:cs="Tahoma"/>
          <w:color w:val="000099"/>
          <w:sz w:val="22"/>
          <w:szCs w:val="22"/>
        </w:rPr>
      </w:pPr>
      <w:hyperlink r:id="rId12">
        <w:r w:rsidR="00CC4606">
          <w:rPr>
            <w:rFonts w:ascii="Tahoma" w:eastAsia="Tahoma" w:hAnsi="Tahoma" w:cs="Tahoma"/>
            <w:color w:val="000099"/>
            <w:sz w:val="22"/>
            <w:szCs w:val="22"/>
          </w:rPr>
          <w:t>leslieallen.wildcat@gmail.com</w:t>
        </w:r>
      </w:hyperlink>
    </w:p>
    <w:sectPr w:rsidR="00B31292">
      <w:headerReference w:type="default" r:id="rId13"/>
      <w:footerReference w:type="default" r:id="rId14"/>
      <w:headerReference w:type="first" r:id="rId15"/>
      <w:footerReference w:type="first" r:id="rId16"/>
      <w:pgSz w:w="12240" w:h="15840"/>
      <w:pgMar w:top="0" w:right="1080" w:bottom="0" w:left="144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6C014" w14:textId="77777777" w:rsidR="003D0623" w:rsidRDefault="003D0623">
      <w:r>
        <w:separator/>
      </w:r>
    </w:p>
  </w:endnote>
  <w:endnote w:type="continuationSeparator" w:id="0">
    <w:p w14:paraId="6F528234" w14:textId="77777777" w:rsidR="003D0623" w:rsidRDefault="003D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C2668" w14:textId="77777777" w:rsidR="00B31292" w:rsidRDefault="00CC4606">
    <w:pPr>
      <w:pBdr>
        <w:top w:val="nil"/>
        <w:left w:val="nil"/>
        <w:bottom w:val="nil"/>
        <w:right w:val="nil"/>
        <w:between w:val="nil"/>
      </w:pBdr>
      <w:tabs>
        <w:tab w:val="center" w:pos="4320"/>
        <w:tab w:val="right" w:pos="8640"/>
      </w:tabs>
      <w:spacing w:line="360" w:lineRule="auto"/>
      <w:rPr>
        <w:color w:val="000000"/>
      </w:rPr>
    </w:pPr>
    <w:r>
      <w:rPr>
        <w:rFonts w:ascii="Trebuchet MS" w:eastAsia="Trebuchet MS" w:hAnsi="Trebuchet MS" w:cs="Trebuchet MS"/>
        <w:color w:val="000000"/>
        <w:sz w:val="20"/>
        <w:szCs w:val="20"/>
      </w:rPr>
      <w:t xml:space="preserve">743 Lambert Dr. NE, Atlanta, GA 30324 </w:t>
    </w:r>
    <w:r>
      <w:rPr>
        <w:rFonts w:ascii="Trebuchet MS" w:eastAsia="Trebuchet MS" w:hAnsi="Trebuchet MS" w:cs="Trebuchet MS"/>
        <w:b/>
        <w:color w:val="D61D03"/>
        <w:sz w:val="20"/>
        <w:szCs w:val="20"/>
      </w:rPr>
      <w:t>|</w:t>
    </w:r>
    <w:r>
      <w:rPr>
        <w:rFonts w:ascii="Trebuchet MS" w:eastAsia="Trebuchet MS" w:hAnsi="Trebuchet MS" w:cs="Trebuchet MS"/>
        <w:color w:val="000000"/>
        <w:sz w:val="20"/>
        <w:szCs w:val="20"/>
      </w:rPr>
      <w:t xml:space="preserve"> Phone (678) 973-2287</w:t>
    </w:r>
    <w:r>
      <w:rPr>
        <w:rFonts w:ascii="Trebuchet MS" w:eastAsia="Trebuchet MS" w:hAnsi="Trebuchet MS" w:cs="Trebuchet MS"/>
        <w:b/>
        <w:color w:val="D61D03"/>
        <w:sz w:val="20"/>
        <w:szCs w:val="20"/>
      </w:rPr>
      <w:t xml:space="preserve"> | Fax</w:t>
    </w:r>
    <w:r>
      <w:rPr>
        <w:rFonts w:ascii="Trebuchet MS" w:eastAsia="Trebuchet MS" w:hAnsi="Trebuchet MS" w:cs="Trebuchet MS"/>
        <w:color w:val="000000"/>
        <w:sz w:val="20"/>
        <w:szCs w:val="20"/>
      </w:rPr>
      <w:t xml:space="preserve"> (678) 974-5027</w:t>
    </w:r>
    <w:r>
      <w:rPr>
        <w:rFonts w:ascii="Trebuchet MS" w:eastAsia="Trebuchet MS" w:hAnsi="Trebuchet MS" w:cs="Trebuchet MS"/>
        <w:b/>
        <w:color w:val="D61D03"/>
        <w:sz w:val="20"/>
        <w:szCs w:val="20"/>
      </w:rPr>
      <w:t xml:space="preserve"> | </w:t>
    </w:r>
    <w:r>
      <w:rPr>
        <w:rFonts w:ascii="Trebuchet MS" w:eastAsia="Trebuchet MS" w:hAnsi="Trebuchet MS" w:cs="Trebuchet MS"/>
        <w:color w:val="000000"/>
        <w:sz w:val="20"/>
        <w:szCs w:val="20"/>
      </w:rPr>
      <w:t>www.airsept.com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54CDF" w14:textId="77777777" w:rsidR="00B31292" w:rsidRDefault="00CC4606">
    <w:pPr>
      <w:pBdr>
        <w:top w:val="nil"/>
        <w:left w:val="nil"/>
        <w:bottom w:val="nil"/>
        <w:right w:val="nil"/>
        <w:between w:val="nil"/>
      </w:pBdr>
      <w:tabs>
        <w:tab w:val="center" w:pos="4320"/>
        <w:tab w:val="right" w:pos="8640"/>
      </w:tabs>
      <w:spacing w:line="360" w:lineRule="auto"/>
      <w:jc w:val="center"/>
      <w:rPr>
        <w:color w:val="000000"/>
      </w:rPr>
    </w:pPr>
    <w:r>
      <w:rPr>
        <w:rFonts w:ascii="Trebuchet MS" w:eastAsia="Trebuchet MS" w:hAnsi="Trebuchet MS" w:cs="Trebuchet MS"/>
        <w:color w:val="000000"/>
        <w:sz w:val="20"/>
        <w:szCs w:val="20"/>
      </w:rPr>
      <w:t xml:space="preserve">743 Lambert Dr. NE, Atlanta, GA 30324 </w:t>
    </w:r>
    <w:r>
      <w:rPr>
        <w:rFonts w:ascii="Trebuchet MS" w:eastAsia="Trebuchet MS" w:hAnsi="Trebuchet MS" w:cs="Trebuchet MS"/>
        <w:b/>
        <w:color w:val="D61D03"/>
        <w:sz w:val="20"/>
        <w:szCs w:val="20"/>
      </w:rPr>
      <w:t>|</w:t>
    </w:r>
    <w:r>
      <w:rPr>
        <w:rFonts w:ascii="Trebuchet MS" w:eastAsia="Trebuchet MS" w:hAnsi="Trebuchet MS" w:cs="Trebuchet MS"/>
        <w:color w:val="000000"/>
        <w:sz w:val="20"/>
        <w:szCs w:val="20"/>
      </w:rPr>
      <w:t xml:space="preserve"> Phone (678) 973-2287</w:t>
    </w:r>
    <w:r>
      <w:rPr>
        <w:rFonts w:ascii="Trebuchet MS" w:eastAsia="Trebuchet MS" w:hAnsi="Trebuchet MS" w:cs="Trebuchet MS"/>
        <w:b/>
        <w:color w:val="D61D03"/>
        <w:sz w:val="20"/>
        <w:szCs w:val="20"/>
      </w:rPr>
      <w:t xml:space="preserve"> | Fax</w:t>
    </w:r>
    <w:r>
      <w:rPr>
        <w:rFonts w:ascii="Trebuchet MS" w:eastAsia="Trebuchet MS" w:hAnsi="Trebuchet MS" w:cs="Trebuchet MS"/>
        <w:color w:val="000000"/>
        <w:sz w:val="20"/>
        <w:szCs w:val="20"/>
      </w:rPr>
      <w:t xml:space="preserve"> (678) 974-5027</w:t>
    </w:r>
    <w:r>
      <w:rPr>
        <w:rFonts w:ascii="Trebuchet MS" w:eastAsia="Trebuchet MS" w:hAnsi="Trebuchet MS" w:cs="Trebuchet MS"/>
        <w:b/>
        <w:color w:val="D61D03"/>
        <w:sz w:val="20"/>
        <w:szCs w:val="20"/>
      </w:rPr>
      <w:t xml:space="preserve"> | </w:t>
    </w:r>
    <w:r>
      <w:rPr>
        <w:rFonts w:ascii="Trebuchet MS" w:eastAsia="Trebuchet MS" w:hAnsi="Trebuchet MS" w:cs="Trebuchet MS"/>
        <w:color w:val="000000"/>
        <w:sz w:val="20"/>
        <w:szCs w:val="20"/>
      </w:rPr>
      <w:t>www.airsept.com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F7177" w14:textId="77777777" w:rsidR="003D0623" w:rsidRDefault="003D0623">
      <w:r>
        <w:separator/>
      </w:r>
    </w:p>
  </w:footnote>
  <w:footnote w:type="continuationSeparator" w:id="0">
    <w:p w14:paraId="0DD839CD" w14:textId="77777777" w:rsidR="003D0623" w:rsidRDefault="003D06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008F5" w14:textId="77777777" w:rsidR="00B31292" w:rsidRDefault="00B31292">
    <w:pPr>
      <w:pBdr>
        <w:top w:val="nil"/>
        <w:left w:val="nil"/>
        <w:bottom w:val="nil"/>
        <w:right w:val="nil"/>
        <w:between w:val="nil"/>
      </w:pBdr>
      <w:tabs>
        <w:tab w:val="right" w:pos="9020"/>
      </w:tabs>
      <w:rPr>
        <w:rFonts w:ascii="Helvetica Neue" w:eastAsia="Helvetica Neue" w:hAnsi="Helvetica Neue" w:cs="Helvetica Neue"/>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30860" w14:textId="77777777" w:rsidR="00B31292" w:rsidRDefault="00B31292">
    <w:pPr>
      <w:pBdr>
        <w:top w:val="nil"/>
        <w:left w:val="nil"/>
        <w:bottom w:val="nil"/>
        <w:right w:val="nil"/>
        <w:between w:val="nil"/>
      </w:pBdr>
      <w:tabs>
        <w:tab w:val="center" w:pos="4320"/>
        <w:tab w:val="right" w:pos="8640"/>
      </w:tabs>
      <w:jc w:val="center"/>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Y3szAwNDI1AbEMlXSUglOLizPz80AKDGsBr9w5riwAAAA="/>
  </w:docVars>
  <w:rsids>
    <w:rsidRoot w:val="00B31292"/>
    <w:rsid w:val="00063EC7"/>
    <w:rsid w:val="00075210"/>
    <w:rsid w:val="00093056"/>
    <w:rsid w:val="000D1772"/>
    <w:rsid w:val="00127174"/>
    <w:rsid w:val="00262E5C"/>
    <w:rsid w:val="002871CA"/>
    <w:rsid w:val="002E5D31"/>
    <w:rsid w:val="003A3304"/>
    <w:rsid w:val="003D0623"/>
    <w:rsid w:val="003F2AB3"/>
    <w:rsid w:val="00421715"/>
    <w:rsid w:val="00587E37"/>
    <w:rsid w:val="0059344F"/>
    <w:rsid w:val="005C6B27"/>
    <w:rsid w:val="006755F5"/>
    <w:rsid w:val="00805F41"/>
    <w:rsid w:val="00890559"/>
    <w:rsid w:val="008A1936"/>
    <w:rsid w:val="008B7BE3"/>
    <w:rsid w:val="00902E6E"/>
    <w:rsid w:val="00B31292"/>
    <w:rsid w:val="00C677B8"/>
    <w:rsid w:val="00CC4606"/>
    <w:rsid w:val="00D27061"/>
    <w:rsid w:val="00D32206"/>
    <w:rsid w:val="00D65BA4"/>
    <w:rsid w:val="00DE7EF7"/>
    <w:rsid w:val="00E60302"/>
    <w:rsid w:val="00EA27C1"/>
    <w:rsid w:val="00F0798E"/>
    <w:rsid w:val="00F5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47B1C"/>
  <w15:docId w15:val="{D868D0DE-AAA1-48AF-85AA-4909F64A3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rsept.com/products/auto"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captaincare.org" TargetMode="External"/><Relationship Id="rId12" Type="http://schemas.openxmlformats.org/officeDocument/2006/relationships/hyperlink" Target="mailto:Leslieallen.wildcat@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becker@airsept.com"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airsept.com/products/auto"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722</Words>
  <Characters>4119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Leslie</dc:creator>
  <cp:lastModifiedBy>Leslie Allen</cp:lastModifiedBy>
  <cp:revision>20</cp:revision>
  <dcterms:created xsi:type="dcterms:W3CDTF">2022-04-07T01:20:00Z</dcterms:created>
  <dcterms:modified xsi:type="dcterms:W3CDTF">2022-04-07T19:34:00Z</dcterms:modified>
</cp:coreProperties>
</file>